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91" w:rsidRDefault="007E5F91" w:rsidP="007E5F91">
      <w:pPr>
        <w:spacing w:line="480" w:lineRule="auto"/>
        <w:jc w:val="center"/>
      </w:pPr>
    </w:p>
    <w:p w:rsidR="007E5F91" w:rsidRDefault="007E5F91" w:rsidP="007E5F91">
      <w:pPr>
        <w:spacing w:line="480" w:lineRule="auto"/>
        <w:jc w:val="center"/>
      </w:pPr>
    </w:p>
    <w:p w:rsidR="007E5F91" w:rsidRDefault="007E5F91" w:rsidP="007E5F91">
      <w:pPr>
        <w:spacing w:line="480" w:lineRule="auto"/>
        <w:jc w:val="center"/>
      </w:pPr>
    </w:p>
    <w:p w:rsidR="007E5F91" w:rsidRDefault="007E5F91" w:rsidP="007E5F91">
      <w:pPr>
        <w:spacing w:line="480" w:lineRule="auto"/>
        <w:jc w:val="center"/>
      </w:pPr>
    </w:p>
    <w:p w:rsidR="007E5F91" w:rsidRDefault="007E5F91" w:rsidP="007E5F91">
      <w:pPr>
        <w:spacing w:line="480" w:lineRule="auto"/>
        <w:jc w:val="center"/>
      </w:pPr>
    </w:p>
    <w:p w:rsidR="00B312FB" w:rsidRPr="00B312FB" w:rsidRDefault="005E6213" w:rsidP="007E5F91">
      <w:pPr>
        <w:spacing w:line="480" w:lineRule="auto"/>
        <w:jc w:val="center"/>
      </w:pPr>
      <w:r w:rsidRPr="00B312FB">
        <w:t>Discussion board</w:t>
      </w:r>
    </w:p>
    <w:p w:rsidR="00B312FB" w:rsidRDefault="005E6213" w:rsidP="007E5F91">
      <w:pPr>
        <w:spacing w:line="480" w:lineRule="auto"/>
        <w:jc w:val="center"/>
      </w:pPr>
      <w:r>
        <w:t>Institutional affiliation</w:t>
      </w:r>
    </w:p>
    <w:p w:rsidR="00B312FB" w:rsidRDefault="005E6213" w:rsidP="007E5F91">
      <w:pPr>
        <w:spacing w:line="480" w:lineRule="auto"/>
        <w:jc w:val="center"/>
      </w:pPr>
      <w:r>
        <w:t xml:space="preserve">Name of </w:t>
      </w:r>
      <w:r w:rsidR="00893A2B">
        <w:t>lecturer</w:t>
      </w:r>
    </w:p>
    <w:p w:rsidR="00B312FB" w:rsidRDefault="005E6213" w:rsidP="007E5F91">
      <w:pPr>
        <w:spacing w:line="480" w:lineRule="auto"/>
        <w:jc w:val="center"/>
      </w:pPr>
      <w:r>
        <w:t>Name of student</w:t>
      </w:r>
    </w:p>
    <w:p w:rsidR="00B312FB" w:rsidRDefault="005E6213" w:rsidP="007E5F91">
      <w:pPr>
        <w:spacing w:line="480" w:lineRule="auto"/>
        <w:jc w:val="center"/>
      </w:pPr>
      <w:r>
        <w:t>Submission date</w:t>
      </w:r>
    </w:p>
    <w:p w:rsidR="00B312FB" w:rsidRDefault="005E6213" w:rsidP="007E5F91">
      <w:pPr>
        <w:spacing w:line="480" w:lineRule="auto"/>
      </w:pPr>
      <w:r>
        <w:br w:type="page"/>
      </w:r>
    </w:p>
    <w:p w:rsidR="00B312FB" w:rsidRPr="007E5F91" w:rsidRDefault="005E6213" w:rsidP="007E5F91">
      <w:pPr>
        <w:spacing w:line="480" w:lineRule="auto"/>
        <w:jc w:val="center"/>
        <w:rPr>
          <w:b/>
        </w:rPr>
      </w:pPr>
      <w:r w:rsidRPr="007E5F91">
        <w:rPr>
          <w:b/>
        </w:rPr>
        <w:lastRenderedPageBreak/>
        <w:t>Discussion board</w:t>
      </w:r>
    </w:p>
    <w:p w:rsidR="00721407" w:rsidRPr="007E5F91" w:rsidRDefault="005E6213" w:rsidP="007E5F91">
      <w:pPr>
        <w:spacing w:line="480" w:lineRule="auto"/>
        <w:jc w:val="center"/>
        <w:rPr>
          <w:b/>
        </w:rPr>
      </w:pPr>
      <w:r w:rsidRPr="007E5F91">
        <w:rPr>
          <w:b/>
        </w:rPr>
        <w:t>Ethics in business</w:t>
      </w:r>
    </w:p>
    <w:p w:rsidR="003666A6" w:rsidRDefault="005E6213" w:rsidP="007E5F91">
      <w:pPr>
        <w:spacing w:line="480" w:lineRule="auto"/>
        <w:ind w:firstLine="720"/>
      </w:pPr>
      <w:r>
        <w:t xml:space="preserve">Ethics is essential in leadership as it guides the action of the leader. The leadership code of conduct determines and dictates leaders' behaviors, actions, and relationships with the employees. Ethics ensure the leaders work according to their duties and </w:t>
      </w:r>
      <w:r>
        <w:t>obligations, and thus, they become competent and better than unethical people. The deontological theory requires leaders to respect and treat others with dignity, and therefore ethical leaders will do the same. This will boost the trust of the clients in t</w:t>
      </w:r>
      <w:r>
        <w:t xml:space="preserve">he business. </w:t>
      </w:r>
      <w:r w:rsidR="009331ED">
        <w:t>Also, he/she will be able to predict the consequences of action taken and thus take responsibility for the act. As such, ethical people make good</w:t>
      </w:r>
      <w:r w:rsidR="00B024DF">
        <w:t xml:space="preserve"> leaders than unethical people (Ciulla </w:t>
      </w:r>
      <w:r w:rsidR="00B024DF" w:rsidRPr="00B024DF">
        <w:t>2020).</w:t>
      </w:r>
    </w:p>
    <w:p w:rsidR="00F60AEC" w:rsidRPr="007E5F91" w:rsidRDefault="005E6213" w:rsidP="007E5F91">
      <w:pPr>
        <w:spacing w:line="480" w:lineRule="auto"/>
        <w:rPr>
          <w:b/>
        </w:rPr>
      </w:pPr>
      <w:r w:rsidRPr="007E5F91">
        <w:rPr>
          <w:b/>
        </w:rPr>
        <w:t>Consequences of unethical leaders</w:t>
      </w:r>
    </w:p>
    <w:p w:rsidR="00F60AEC" w:rsidRDefault="005E6213" w:rsidP="007E5F91">
      <w:pPr>
        <w:spacing w:line="480" w:lineRule="auto"/>
        <w:ind w:firstLine="720"/>
      </w:pPr>
      <w:r>
        <w:t xml:space="preserve">Unethical leaders </w:t>
      </w:r>
      <w:r>
        <w:t>can lower the morale and trust of employees, resulting in poor performance of the employees</w:t>
      </w:r>
      <w:r w:rsidR="00252CBD">
        <w:t xml:space="preserve"> and negative attitudes towards the organization. This results in poor productivity. </w:t>
      </w:r>
      <w:r w:rsidR="006205E1">
        <w:t xml:space="preserve">Also, unethical leaders have poor relations with the employees in the workplace. As such, employees will avoid such leaders, and employees work under their knowledge. Due to unethical leaders, the clients' perception of the business can be damaging and negatively reputational. Also, the organization can experience severe financial threats and legal issues caused by unethical leaders. This results in huge losses. </w:t>
      </w:r>
    </w:p>
    <w:p w:rsidR="0075507A" w:rsidRPr="007E5F91" w:rsidRDefault="005E6213" w:rsidP="007E5F91">
      <w:pPr>
        <w:spacing w:line="480" w:lineRule="auto"/>
        <w:rPr>
          <w:b/>
        </w:rPr>
      </w:pPr>
      <w:r w:rsidRPr="007E5F91">
        <w:rPr>
          <w:b/>
        </w:rPr>
        <w:t>McKerlie's strategy for rebuilding the Orange brand</w:t>
      </w:r>
    </w:p>
    <w:p w:rsidR="006205E1" w:rsidRDefault="005E6213" w:rsidP="007E5F91">
      <w:pPr>
        <w:spacing w:line="480" w:lineRule="auto"/>
        <w:ind w:firstLine="720"/>
      </w:pPr>
      <w:r>
        <w:t>The rebranding process can be challenging as the business tries to reestablish itself in the market. McKerlie has to establ</w:t>
      </w:r>
      <w:r>
        <w:t>ish the reason for the company's operation and thus think of a better brand. He has to research the business to understand the industry's strengths and weaknesses and understand the clients. As such, he is tasked with using new marketing strategies that wi</w:t>
      </w:r>
      <w:r>
        <w:t xml:space="preserve">ll market the company and its brands to the markets. To build a stronger brand, he might need to establish a business website that will enable clients to access information and assistance easily. This </w:t>
      </w:r>
      <w:r w:rsidR="00C05EEA">
        <w:t>will market the business more (</w:t>
      </w:r>
      <w:r w:rsidR="00C05EEA" w:rsidRPr="00C05EEA">
        <w:t>Val</w:t>
      </w:r>
      <w:r w:rsidR="00A42ECF">
        <w:t xml:space="preserve">laster </w:t>
      </w:r>
      <w:r w:rsidR="00C05EEA">
        <w:t xml:space="preserve">&amp; Von Wallpach </w:t>
      </w:r>
      <w:r w:rsidR="00C05EEA" w:rsidRPr="00C05EEA">
        <w:t>2018).</w:t>
      </w:r>
    </w:p>
    <w:p w:rsidR="0075507A" w:rsidRPr="007E5F91" w:rsidRDefault="005E6213" w:rsidP="007E5F91">
      <w:pPr>
        <w:spacing w:line="480" w:lineRule="auto"/>
        <w:rPr>
          <w:b/>
        </w:rPr>
      </w:pPr>
      <w:r w:rsidRPr="007E5F91">
        <w:rPr>
          <w:b/>
        </w:rPr>
        <w:t>Regaining clients’ trust</w:t>
      </w:r>
    </w:p>
    <w:p w:rsidR="00955BCF" w:rsidRDefault="005E6213" w:rsidP="007E5F91">
      <w:pPr>
        <w:spacing w:line="480" w:lineRule="auto"/>
        <w:ind w:firstLine="720"/>
      </w:pPr>
      <w:r>
        <w:t>Being trusted is essential as the client will confident with the services provided. However, an organization that has lost clients' trust can regain trust by improving the efficiency of the service given. Quality services c</w:t>
      </w:r>
      <w:r>
        <w:t xml:space="preserve">an be offered at lower prices. Also, ensuring transparency and accountability ensure trust. This involves telling the public what you are going to do and take responsibility for the actions taken. </w:t>
      </w:r>
      <w:r w:rsidR="00183A78">
        <w:t xml:space="preserve">Also, Orange should take a better customer relations policy that will make the clients feel safe while seeking services at the organization. This will ensure the clients give positive reviews and thus regain the lost trust. </w:t>
      </w:r>
    </w:p>
    <w:p w:rsidR="00F00361" w:rsidRPr="007E5F91" w:rsidRDefault="005E6213" w:rsidP="007E5F91">
      <w:pPr>
        <w:spacing w:line="480" w:lineRule="auto"/>
        <w:rPr>
          <w:b/>
        </w:rPr>
      </w:pPr>
      <w:r w:rsidRPr="007E5F91">
        <w:rPr>
          <w:b/>
        </w:rPr>
        <w:t>What are the three most pressing business issues?</w:t>
      </w:r>
    </w:p>
    <w:p w:rsidR="0015429A" w:rsidRPr="0015429A" w:rsidRDefault="005E6213" w:rsidP="0015429A">
      <w:pPr>
        <w:spacing w:line="480" w:lineRule="auto"/>
        <w:ind w:firstLine="720"/>
      </w:pPr>
      <w:r>
        <w:t>Due to poor leadership that has affected</w:t>
      </w:r>
      <w:r>
        <w:t xml:space="preserve"> the business, the organization has an uncertain future because the organization is unable to predict customer trends. Also, Orange is facing financial problems due to the embezzlement done by the previous CEO. </w:t>
      </w:r>
      <w:r w:rsidR="00054736">
        <w:t xml:space="preserve">Customer care services in another pressing issue that is affecting the Ornge organization. The customers lost trust in the organizations, and thus, regaining the lost trust is a big challenge. </w:t>
      </w:r>
    </w:p>
    <w:p w:rsidR="0015429A" w:rsidRDefault="0015429A">
      <w:pPr>
        <w:rPr>
          <w:b/>
        </w:rPr>
      </w:pPr>
      <w:r>
        <w:rPr>
          <w:b/>
        </w:rPr>
        <w:br w:type="page"/>
      </w:r>
    </w:p>
    <w:p w:rsidR="0015429A" w:rsidRDefault="005E6213" w:rsidP="0015429A">
      <w:pPr>
        <w:spacing w:line="480" w:lineRule="auto"/>
        <w:rPr>
          <w:b/>
        </w:rPr>
      </w:pPr>
      <w:r w:rsidRPr="007E5F91">
        <w:rPr>
          <w:b/>
        </w:rPr>
        <w:t xml:space="preserve">What upcoming </w:t>
      </w:r>
      <w:r w:rsidR="0015429A" w:rsidRPr="007E5F91">
        <w:rPr>
          <w:b/>
        </w:rPr>
        <w:t>challenges do</w:t>
      </w:r>
      <w:r w:rsidR="0015429A">
        <w:rPr>
          <w:b/>
        </w:rPr>
        <w:t xml:space="preserve"> Or</w:t>
      </w:r>
      <w:r w:rsidRPr="007E5F91">
        <w:rPr>
          <w:b/>
        </w:rPr>
        <w:t>nge face?</w:t>
      </w:r>
    </w:p>
    <w:p w:rsidR="00354FBC" w:rsidRPr="0015429A" w:rsidRDefault="005E6213" w:rsidP="0015429A">
      <w:pPr>
        <w:spacing w:line="480" w:lineRule="auto"/>
        <w:ind w:firstLine="720"/>
        <w:rPr>
          <w:b/>
        </w:rPr>
      </w:pPr>
      <w:r>
        <w:t xml:space="preserve">The world has experienced tremendous technological changes, and thus, the Ornge organization has a great chance to acquire modern technology. </w:t>
      </w:r>
      <w:r w:rsidR="004906B7">
        <w:t xml:space="preserve">The company is experiencing a shortage of funds, and therefore investing in modern technology will be challenging in the future. Another challenge is recruiting the right skills that will ensure organizational objectives are achieved. </w:t>
      </w:r>
      <w:r w:rsidR="004263B8">
        <w:t xml:space="preserve">Also, regulation and ensuring compliance by the employees will be a challenge. This is because the company will be looking to avoid future failures performed by the CEO. </w:t>
      </w:r>
    </w:p>
    <w:p w:rsidR="004263B8" w:rsidRPr="007E5F91" w:rsidRDefault="005E6213" w:rsidP="007E5F91">
      <w:pPr>
        <w:spacing w:line="480" w:lineRule="auto"/>
        <w:rPr>
          <w:b/>
        </w:rPr>
      </w:pPr>
      <w:r w:rsidRPr="007E5F91">
        <w:rPr>
          <w:b/>
        </w:rPr>
        <w:t>What do you think were the key lessons from Ornge’s media maelstrom?</w:t>
      </w:r>
    </w:p>
    <w:p w:rsidR="004263B8" w:rsidRPr="004263B8" w:rsidRDefault="005E6213" w:rsidP="007E5F91">
      <w:pPr>
        <w:spacing w:line="480" w:lineRule="auto"/>
        <w:ind w:firstLine="720"/>
      </w:pPr>
      <w:r>
        <w:t xml:space="preserve">The former CEO was </w:t>
      </w:r>
      <w:r w:rsidR="005A2956">
        <w:t>fired;</w:t>
      </w:r>
      <w:r>
        <w:t xml:space="preserve"> the media came in to investigate the allegations of fire. As sure media plays an essential role in </w:t>
      </w:r>
      <w:r w:rsidR="005A2956">
        <w:t xml:space="preserve">exposing vices in organizations. Also, media can </w:t>
      </w:r>
      <w:r w:rsidR="002E19DE">
        <w:t>play</w:t>
      </w:r>
      <w:r w:rsidR="005A2956">
        <w:t xml:space="preserve"> a critical role in the market of the company. As well as marketing, the media can destroy the company's reputation. Thus, any information given to media should be served and monitored and ensure the target group receives the information. </w:t>
      </w:r>
    </w:p>
    <w:p w:rsidR="00D346B9" w:rsidRPr="007E5F91" w:rsidRDefault="005E6213" w:rsidP="007E5F91">
      <w:pPr>
        <w:spacing w:line="480" w:lineRule="auto"/>
        <w:rPr>
          <w:b/>
        </w:rPr>
      </w:pPr>
      <w:r w:rsidRPr="007E5F91">
        <w:rPr>
          <w:b/>
        </w:rPr>
        <w:t>What should be McKerlie's key message to the board regarding the future approach for Orange?</w:t>
      </w:r>
    </w:p>
    <w:p w:rsidR="0015429A" w:rsidRDefault="005E6213" w:rsidP="0015429A">
      <w:pPr>
        <w:spacing w:line="480" w:lineRule="auto"/>
        <w:ind w:firstLine="720"/>
      </w:pPr>
      <w:r>
        <w:t>McKerlie's message to the board should emphasize future strategies to regain domination in the market and ensure the company's</w:t>
      </w:r>
      <w:r>
        <w:t xml:space="preserve"> dignity is restored. Also, it should encompass strategies to maximize profits while reducing expenses while providing quality services to the client. A clear outline of these issues to the managing board will build trust in McKerlie and gain popular suppo</w:t>
      </w:r>
      <w:r>
        <w:t xml:space="preserve">rt. </w:t>
      </w:r>
    </w:p>
    <w:p w:rsidR="0015429A" w:rsidRDefault="0015429A">
      <w:r>
        <w:br w:type="page"/>
      </w:r>
    </w:p>
    <w:p w:rsidR="00F60AEC" w:rsidRPr="0015429A" w:rsidRDefault="005E6213" w:rsidP="0015429A">
      <w:pPr>
        <w:spacing w:line="480" w:lineRule="auto"/>
        <w:jc w:val="center"/>
      </w:pPr>
      <w:r w:rsidRPr="007E5F91">
        <w:rPr>
          <w:b/>
        </w:rPr>
        <w:t>References</w:t>
      </w:r>
      <w:bookmarkStart w:id="0" w:name="_GoBack"/>
      <w:bookmarkEnd w:id="0"/>
    </w:p>
    <w:p w:rsidR="007E5F91" w:rsidRDefault="005E6213" w:rsidP="007E5F91">
      <w:pPr>
        <w:spacing w:line="480" w:lineRule="auto"/>
        <w:ind w:left="720" w:hanging="720"/>
      </w:pPr>
      <w:r w:rsidRPr="00C05EEA">
        <w:t>Ciulla, J. B. (2020). Ethics and effectiveness: The nature of good leadership. In </w:t>
      </w:r>
      <w:r w:rsidRPr="00C05EEA">
        <w:rPr>
          <w:i/>
          <w:iCs/>
        </w:rPr>
        <w:t>The Search for Ethics in Leadership, Business, and Beyond</w:t>
      </w:r>
      <w:r w:rsidRPr="00C05EEA">
        <w:t> (pp. 3-32). Springer, Cham.</w:t>
      </w:r>
    </w:p>
    <w:p w:rsidR="007E5F91" w:rsidRDefault="005E6213" w:rsidP="007E5F91">
      <w:pPr>
        <w:spacing w:line="480" w:lineRule="auto"/>
        <w:ind w:left="720" w:hanging="720"/>
      </w:pPr>
      <w:r w:rsidRPr="00C05EEA">
        <w:t>Vallaster, C., &amp; Von Wallpach, S. (2018). Brand strategy co-creation i</w:t>
      </w:r>
      <w:r w:rsidRPr="00C05EEA">
        <w:t>n a nonprofit context: A strategy-as-practice approach. </w:t>
      </w:r>
      <w:r w:rsidRPr="00C05EEA">
        <w:rPr>
          <w:i/>
          <w:iCs/>
        </w:rPr>
        <w:t>Nonprofit and Voluntary Sector Quarterly</w:t>
      </w:r>
      <w:r w:rsidRPr="00C05EEA">
        <w:t>, </w:t>
      </w:r>
      <w:r w:rsidRPr="00C05EEA">
        <w:rPr>
          <w:i/>
          <w:iCs/>
        </w:rPr>
        <w:t>47</w:t>
      </w:r>
      <w:r w:rsidRPr="00C05EEA">
        <w:t>(5), 984-1006.</w:t>
      </w:r>
    </w:p>
    <w:sectPr w:rsidR="007E5F91" w:rsidSect="00893A2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213" w:rsidRDefault="005E6213">
      <w:pPr>
        <w:spacing w:after="0"/>
      </w:pPr>
      <w:r>
        <w:separator/>
      </w:r>
    </w:p>
  </w:endnote>
  <w:endnote w:type="continuationSeparator" w:id="0">
    <w:p w:rsidR="005E6213" w:rsidRDefault="005E62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213" w:rsidRDefault="005E6213">
      <w:pPr>
        <w:spacing w:after="0"/>
      </w:pPr>
      <w:r>
        <w:separator/>
      </w:r>
    </w:p>
  </w:footnote>
  <w:footnote w:type="continuationSeparator" w:id="0">
    <w:p w:rsidR="005E6213" w:rsidRDefault="005E62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611389"/>
      <w:docPartObj>
        <w:docPartGallery w:val="Page Numbers (Top of Page)"/>
        <w:docPartUnique/>
      </w:docPartObj>
    </w:sdtPr>
    <w:sdtEndPr>
      <w:rPr>
        <w:noProof/>
      </w:rPr>
    </w:sdtEndPr>
    <w:sdtContent>
      <w:p w:rsidR="00893A2B" w:rsidRDefault="005E6213" w:rsidP="002E19DE">
        <w:pPr>
          <w:pStyle w:val="Header"/>
        </w:pPr>
        <w:r w:rsidRPr="002E19DE">
          <w:t>Discussion board</w:t>
        </w:r>
        <w:r>
          <w:t xml:space="preserve">                                                       </w:t>
        </w:r>
        <w:r>
          <w:t xml:space="preserve">                                                                       </w:t>
        </w:r>
        <w:r>
          <w:fldChar w:fldCharType="begin"/>
        </w:r>
        <w:r>
          <w:instrText xml:space="preserve"> PAGE   \* MERGEFORMAT </w:instrText>
        </w:r>
        <w:r>
          <w:fldChar w:fldCharType="separate"/>
        </w:r>
        <w:r w:rsidR="0015429A">
          <w:rPr>
            <w:noProof/>
          </w:rPr>
          <w:t>2</w:t>
        </w:r>
        <w:r>
          <w:rPr>
            <w:noProof/>
          </w:rPr>
          <w:fldChar w:fldCharType="end"/>
        </w:r>
      </w:p>
    </w:sdtContent>
  </w:sdt>
  <w:p w:rsidR="00893A2B" w:rsidRDefault="00893A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9DE" w:rsidRPr="002E19DE" w:rsidRDefault="005E6213" w:rsidP="002E19DE">
    <w:pPr>
      <w:pStyle w:val="Header"/>
    </w:pPr>
    <w:r>
      <w:t xml:space="preserve">Running Head; </w:t>
    </w:r>
    <w:r w:rsidRPr="002E19DE">
      <w:t>Discussion board</w:t>
    </w:r>
    <w:r>
      <w:t xml:space="preserve">                                                                                                     1</w:t>
    </w:r>
  </w:p>
  <w:p w:rsidR="00893A2B" w:rsidRDefault="00893A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605CD"/>
    <w:multiLevelType w:val="hybridMultilevel"/>
    <w:tmpl w:val="78B4FEBC"/>
    <w:lvl w:ilvl="0" w:tplc="2F869F16">
      <w:start w:val="1"/>
      <w:numFmt w:val="decimal"/>
      <w:lvlText w:val="%1."/>
      <w:lvlJc w:val="left"/>
      <w:pPr>
        <w:ind w:left="720" w:hanging="360"/>
      </w:pPr>
    </w:lvl>
    <w:lvl w:ilvl="1" w:tplc="A0847164" w:tentative="1">
      <w:start w:val="1"/>
      <w:numFmt w:val="lowerLetter"/>
      <w:lvlText w:val="%2."/>
      <w:lvlJc w:val="left"/>
      <w:pPr>
        <w:ind w:left="1440" w:hanging="360"/>
      </w:pPr>
    </w:lvl>
    <w:lvl w:ilvl="2" w:tplc="AA225526" w:tentative="1">
      <w:start w:val="1"/>
      <w:numFmt w:val="lowerRoman"/>
      <w:lvlText w:val="%3."/>
      <w:lvlJc w:val="right"/>
      <w:pPr>
        <w:ind w:left="2160" w:hanging="180"/>
      </w:pPr>
    </w:lvl>
    <w:lvl w:ilvl="3" w:tplc="E9621720" w:tentative="1">
      <w:start w:val="1"/>
      <w:numFmt w:val="decimal"/>
      <w:lvlText w:val="%4."/>
      <w:lvlJc w:val="left"/>
      <w:pPr>
        <w:ind w:left="2880" w:hanging="360"/>
      </w:pPr>
    </w:lvl>
    <w:lvl w:ilvl="4" w:tplc="6F40491C" w:tentative="1">
      <w:start w:val="1"/>
      <w:numFmt w:val="lowerLetter"/>
      <w:lvlText w:val="%5."/>
      <w:lvlJc w:val="left"/>
      <w:pPr>
        <w:ind w:left="3600" w:hanging="360"/>
      </w:pPr>
    </w:lvl>
    <w:lvl w:ilvl="5" w:tplc="2F5417F4" w:tentative="1">
      <w:start w:val="1"/>
      <w:numFmt w:val="lowerRoman"/>
      <w:lvlText w:val="%6."/>
      <w:lvlJc w:val="right"/>
      <w:pPr>
        <w:ind w:left="4320" w:hanging="180"/>
      </w:pPr>
    </w:lvl>
    <w:lvl w:ilvl="6" w:tplc="3926DAF8" w:tentative="1">
      <w:start w:val="1"/>
      <w:numFmt w:val="decimal"/>
      <w:lvlText w:val="%7."/>
      <w:lvlJc w:val="left"/>
      <w:pPr>
        <w:ind w:left="5040" w:hanging="360"/>
      </w:pPr>
    </w:lvl>
    <w:lvl w:ilvl="7" w:tplc="E93E7042" w:tentative="1">
      <w:start w:val="1"/>
      <w:numFmt w:val="lowerLetter"/>
      <w:lvlText w:val="%8."/>
      <w:lvlJc w:val="left"/>
      <w:pPr>
        <w:ind w:left="5760" w:hanging="360"/>
      </w:pPr>
    </w:lvl>
    <w:lvl w:ilvl="8" w:tplc="FB82456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6A6"/>
    <w:rsid w:val="00054736"/>
    <w:rsid w:val="000573B2"/>
    <w:rsid w:val="0015429A"/>
    <w:rsid w:val="00183A78"/>
    <w:rsid w:val="00252CBD"/>
    <w:rsid w:val="00285AE3"/>
    <w:rsid w:val="002E19DE"/>
    <w:rsid w:val="00354FBC"/>
    <w:rsid w:val="003666A6"/>
    <w:rsid w:val="004263B8"/>
    <w:rsid w:val="004906B7"/>
    <w:rsid w:val="005A2956"/>
    <w:rsid w:val="005E6213"/>
    <w:rsid w:val="006205E1"/>
    <w:rsid w:val="006A1B3B"/>
    <w:rsid w:val="00721407"/>
    <w:rsid w:val="0075507A"/>
    <w:rsid w:val="00775954"/>
    <w:rsid w:val="007E5F91"/>
    <w:rsid w:val="00893A2B"/>
    <w:rsid w:val="00904DB8"/>
    <w:rsid w:val="009331ED"/>
    <w:rsid w:val="00955BCF"/>
    <w:rsid w:val="00A42ECF"/>
    <w:rsid w:val="00A854CB"/>
    <w:rsid w:val="00B024DF"/>
    <w:rsid w:val="00B312FB"/>
    <w:rsid w:val="00C05EEA"/>
    <w:rsid w:val="00D346B9"/>
    <w:rsid w:val="00E75337"/>
    <w:rsid w:val="00F00361"/>
    <w:rsid w:val="00F60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A2B"/>
    <w:pPr>
      <w:tabs>
        <w:tab w:val="center" w:pos="4680"/>
        <w:tab w:val="right" w:pos="9360"/>
      </w:tabs>
      <w:spacing w:after="0"/>
    </w:pPr>
  </w:style>
  <w:style w:type="character" w:customStyle="1" w:styleId="HeaderChar">
    <w:name w:val="Header Char"/>
    <w:basedOn w:val="DefaultParagraphFont"/>
    <w:link w:val="Header"/>
    <w:uiPriority w:val="99"/>
    <w:rsid w:val="00893A2B"/>
  </w:style>
  <w:style w:type="paragraph" w:styleId="Footer">
    <w:name w:val="footer"/>
    <w:basedOn w:val="Normal"/>
    <w:link w:val="FooterChar"/>
    <w:uiPriority w:val="99"/>
    <w:unhideWhenUsed/>
    <w:rsid w:val="00893A2B"/>
    <w:pPr>
      <w:tabs>
        <w:tab w:val="center" w:pos="4680"/>
        <w:tab w:val="right" w:pos="9360"/>
      </w:tabs>
      <w:spacing w:after="0"/>
    </w:pPr>
  </w:style>
  <w:style w:type="character" w:customStyle="1" w:styleId="FooterChar">
    <w:name w:val="Footer Char"/>
    <w:basedOn w:val="DefaultParagraphFont"/>
    <w:link w:val="Footer"/>
    <w:uiPriority w:val="99"/>
    <w:rsid w:val="00893A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A2B"/>
    <w:pPr>
      <w:tabs>
        <w:tab w:val="center" w:pos="4680"/>
        <w:tab w:val="right" w:pos="9360"/>
      </w:tabs>
      <w:spacing w:after="0"/>
    </w:pPr>
  </w:style>
  <w:style w:type="character" w:customStyle="1" w:styleId="HeaderChar">
    <w:name w:val="Header Char"/>
    <w:basedOn w:val="DefaultParagraphFont"/>
    <w:link w:val="Header"/>
    <w:uiPriority w:val="99"/>
    <w:rsid w:val="00893A2B"/>
  </w:style>
  <w:style w:type="paragraph" w:styleId="Footer">
    <w:name w:val="footer"/>
    <w:basedOn w:val="Normal"/>
    <w:link w:val="FooterChar"/>
    <w:uiPriority w:val="99"/>
    <w:unhideWhenUsed/>
    <w:rsid w:val="00893A2B"/>
    <w:pPr>
      <w:tabs>
        <w:tab w:val="center" w:pos="4680"/>
        <w:tab w:val="right" w:pos="9360"/>
      </w:tabs>
      <w:spacing w:after="0"/>
    </w:pPr>
  </w:style>
  <w:style w:type="character" w:customStyle="1" w:styleId="FooterChar">
    <w:name w:val="Footer Char"/>
    <w:basedOn w:val="DefaultParagraphFont"/>
    <w:link w:val="Footer"/>
    <w:uiPriority w:val="99"/>
    <w:rsid w:val="00893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2021-04-19T00:14:00Z</dcterms:created>
  <dcterms:modified xsi:type="dcterms:W3CDTF">2021-04-19T00:14:00Z</dcterms:modified>
</cp:coreProperties>
</file>